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632"/>
      </w:tblGrid>
      <w:tr w:rsidR="00AB6FBB" w:rsidRPr="000C54B8" w14:paraId="0E465F13" w14:textId="77777777" w:rsidTr="0076242F">
        <w:trPr>
          <w:trHeight w:val="337"/>
        </w:trPr>
        <w:tc>
          <w:tcPr>
            <w:tcW w:w="10632" w:type="dxa"/>
            <w:shd w:val="clear" w:color="auto" w:fill="C6D9F1"/>
            <w:vAlign w:val="center"/>
          </w:tcPr>
          <w:p w14:paraId="237D0570" w14:textId="77777777" w:rsidR="00AB6FBB" w:rsidRPr="000C54B8" w:rsidRDefault="00AB6FBB" w:rsidP="00762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46AF43"/>
                <w:sz w:val="24"/>
                <w:szCs w:val="24"/>
                <w:lang w:eastAsia="en-GB"/>
              </w:rPr>
              <w:br w:type="page"/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Eligibility</w:t>
            </w:r>
            <w:r w:rsidRPr="000C54B8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 xml:space="preserve"> Criteria for Healthy Living Pharmaci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 xml:space="preserve">es level 2 </w:t>
            </w:r>
          </w:p>
        </w:tc>
      </w:tr>
    </w:tbl>
    <w:p w14:paraId="3CBA1705" w14:textId="77777777" w:rsidR="00AB6FBB" w:rsidRPr="000C54B8" w:rsidRDefault="00AB6FBB" w:rsidP="00AB6FBB">
      <w:pPr>
        <w:spacing w:after="0" w:line="240" w:lineRule="auto"/>
        <w:ind w:left="330" w:hanging="1230"/>
        <w:rPr>
          <w:rFonts w:ascii="Arial" w:eastAsia="Times New Roman" w:hAnsi="Arial" w:cs="Arial"/>
          <w:lang w:eastAsia="en-GB"/>
        </w:rPr>
      </w:pPr>
    </w:p>
    <w:p w14:paraId="4A1200B8" w14:textId="66E01E90" w:rsidR="00AB6FBB" w:rsidRPr="000C54B8" w:rsidRDefault="00AB6FBB" w:rsidP="00AB6FBB">
      <w:pPr>
        <w:spacing w:after="0" w:line="240" w:lineRule="auto"/>
        <w:ind w:left="330" w:hanging="1230"/>
        <w:rPr>
          <w:rFonts w:ascii="Arial" w:eastAsia="Times New Roman" w:hAnsi="Arial" w:cs="Arial"/>
          <w:b/>
          <w:i/>
          <w:lang w:eastAsia="en-GB"/>
        </w:rPr>
      </w:pPr>
      <w:r w:rsidRPr="000C54B8">
        <w:rPr>
          <w:rFonts w:ascii="Arial" w:eastAsia="Times New Roman" w:hAnsi="Arial" w:cs="Arial"/>
          <w:b/>
          <w:i/>
          <w:lang w:eastAsia="en-GB"/>
        </w:rPr>
        <w:t>To help with the selection process one point will be all</w:t>
      </w:r>
      <w:r>
        <w:rPr>
          <w:rFonts w:ascii="Arial" w:eastAsia="Times New Roman" w:hAnsi="Arial" w:cs="Arial"/>
          <w:b/>
          <w:i/>
          <w:lang w:eastAsia="en-GB"/>
        </w:rPr>
        <w:t xml:space="preserve">ocated for each answer that is </w:t>
      </w:r>
      <w:r w:rsidR="005A0C34">
        <w:rPr>
          <w:rFonts w:ascii="Arial" w:eastAsia="Times New Roman" w:hAnsi="Arial" w:cs="Arial"/>
          <w:b/>
          <w:i/>
          <w:lang w:eastAsia="en-GB"/>
        </w:rPr>
        <w:t>Yes. Please Note No 1,4&amp;5 are mandatory requirements</w:t>
      </w:r>
    </w:p>
    <w:p w14:paraId="2FB26DE2" w14:textId="77777777" w:rsidR="00AB6FBB" w:rsidRPr="000C54B8" w:rsidRDefault="00AB6FBB" w:rsidP="00AB6FBB">
      <w:pPr>
        <w:spacing w:after="0" w:line="240" w:lineRule="auto"/>
        <w:ind w:left="330" w:hanging="1230"/>
        <w:rPr>
          <w:rFonts w:ascii="Arial" w:eastAsia="Times New Roman" w:hAnsi="Arial" w:cs="Arial"/>
          <w:b/>
          <w:i/>
          <w:lang w:eastAsia="en-GB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992"/>
        <w:gridCol w:w="4111"/>
      </w:tblGrid>
      <w:tr w:rsidR="00AB6FBB" w:rsidRPr="00035C40" w14:paraId="4FF7AF69" w14:textId="77777777" w:rsidTr="0076242F">
        <w:tc>
          <w:tcPr>
            <w:tcW w:w="850" w:type="dxa"/>
            <w:shd w:val="clear" w:color="auto" w:fill="C6D9F1"/>
            <w:vAlign w:val="center"/>
          </w:tcPr>
          <w:p w14:paraId="6B2E452D" w14:textId="77777777" w:rsidR="00AB6FBB" w:rsidRPr="00035C40" w:rsidRDefault="00AB6FBB" w:rsidP="0076242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No:</w:t>
            </w:r>
          </w:p>
        </w:tc>
        <w:tc>
          <w:tcPr>
            <w:tcW w:w="4679" w:type="dxa"/>
            <w:shd w:val="clear" w:color="auto" w:fill="C6D9F1"/>
            <w:vAlign w:val="center"/>
          </w:tcPr>
          <w:p w14:paraId="6920B386" w14:textId="77777777" w:rsidR="00AB6FBB" w:rsidRPr="00035C40" w:rsidRDefault="00AB6FBB" w:rsidP="007624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 xml:space="preserve">Criteria </w:t>
            </w:r>
          </w:p>
        </w:tc>
        <w:tc>
          <w:tcPr>
            <w:tcW w:w="992" w:type="dxa"/>
            <w:shd w:val="clear" w:color="auto" w:fill="C6D9F1"/>
            <w:vAlign w:val="center"/>
          </w:tcPr>
          <w:p w14:paraId="26941657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35C4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Yes/No</w:t>
            </w:r>
          </w:p>
        </w:tc>
        <w:tc>
          <w:tcPr>
            <w:tcW w:w="4111" w:type="dxa"/>
            <w:shd w:val="clear" w:color="auto" w:fill="C6D9F1"/>
            <w:vAlign w:val="center"/>
          </w:tcPr>
          <w:p w14:paraId="1A29C859" w14:textId="77777777" w:rsidR="00AB6FBB" w:rsidRPr="00035C40" w:rsidRDefault="00AB6FBB" w:rsidP="0076242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Notes</w:t>
            </w:r>
          </w:p>
        </w:tc>
      </w:tr>
    </w:tbl>
    <w:p w14:paraId="6C112802" w14:textId="77777777" w:rsidR="00AB6FBB" w:rsidRPr="00035C40" w:rsidRDefault="00AB6FBB" w:rsidP="00AB6FB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GB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992"/>
        <w:gridCol w:w="4111"/>
      </w:tblGrid>
      <w:tr w:rsidR="00AB6FBB" w:rsidRPr="00035C40" w14:paraId="30BAE0B9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38BEE6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00663B" w14:textId="3F015520" w:rsidR="00AB6FBB" w:rsidRPr="00035C40" w:rsidRDefault="00AB6FBB" w:rsidP="005A0C3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The Pharmacy has ach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ieved HLP level 1 accreditation or will achieve accreditation before 30</w:t>
            </w:r>
            <w:r w:rsidRPr="00F82D31">
              <w:rPr>
                <w:rFonts w:ascii="Arial" w:eastAsia="Calibri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November 2017.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5EB5C2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FA287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AB6FBB" w:rsidRPr="00035C40" w14:paraId="0DF5AEEB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BDE38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98C8FC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The pharmacy provides the integrated sexual health and smoking cessation Public Health Service level Agreements or is willing to start offering these services within 3 months of starting the HLP programme.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33FB1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8F4277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3D57155F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441F20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6AD97B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The pharmacy provides the advanced services MUR, NMS and NHS flu vaccination or is willing to start offering these services within 3 months of starting the HLP programme.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2608C5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2B332D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AB6FBB" w:rsidRPr="00035C40" w14:paraId="7836D7B2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DBB70D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0A49E3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A nominated Health Champion is able to attend a full day training event on 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the </w:t>
            </w:r>
            <w:r w:rsidRPr="00144ED5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21</w:t>
            </w:r>
            <w:r w:rsidRPr="00144ED5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en-GB"/>
              </w:rPr>
              <w:t>st</w:t>
            </w:r>
            <w:r w:rsidRPr="00144ED5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 xml:space="preserve"> February 2018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14CF9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2DF8C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AB6FBB" w:rsidRPr="00035C40" w14:paraId="72122403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DBFB2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B00F92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A nominated Pharmacist is able to attend a full day training event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(back filled)</w:t>
            </w: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on </w:t>
            </w:r>
            <w:r w:rsidRPr="00035C40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10</w:t>
            </w:r>
            <w:r w:rsidRPr="00035C40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 w:rsidRPr="00035C40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 xml:space="preserve"> January 2018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 xml:space="preserve"> and Varenicline PGD training on the 7</w:t>
            </w:r>
            <w:r w:rsidRPr="00144ED5">
              <w:rPr>
                <w:rFonts w:ascii="Arial" w:eastAsia="Calibri" w:hAnsi="Arial" w:cs="Arial"/>
                <w:b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 xml:space="preserve"> March 2018.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5209EA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3207C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AB6FBB" w:rsidRPr="00035C40" w14:paraId="3CF224C6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C87AB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ED7946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The nominated Health Champion has the ability to access and send emails 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and </w:t>
            </w: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record HLP evaluation data on PharmOutcomes.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23737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1D0914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1484EAAD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97F9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C7EF58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The Health Champion and Pharmacist (or representative) is able to attend bi-annual training organised by the HLP lead. It is a requirement to attend both sessions.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35CC2C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E69F94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AB6FBB" w:rsidRPr="00035C40" w14:paraId="03080DD5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BB6B4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0CF8A7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The pharmacy has a dedicated professional health promotion zone that is accessible to patients and meets the requirements of the accessible information standard.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ABC94E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567661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58991CF2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074665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247C5E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The pharmacy is able to provide an equitable service as defined by the </w:t>
            </w:r>
            <w:r w:rsidRPr="00035C40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 xml:space="preserve">HLP level 2 service specification </w:t>
            </w: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(please read before applying)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3ED4E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7383EE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AB6FBB" w:rsidRPr="00035C40" w14:paraId="2746873C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F867CE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2EEED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The pharmacy is in good standing with NHS England and the GPhC.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4D091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4215AD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i/>
                <w:color w:val="002060"/>
                <w:sz w:val="24"/>
                <w:szCs w:val="24"/>
                <w:lang w:eastAsia="en-GB"/>
              </w:rPr>
            </w:pPr>
          </w:p>
        </w:tc>
      </w:tr>
      <w:tr w:rsidR="00AB6FBB" w:rsidRPr="00035C40" w14:paraId="3D822976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57BEC629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4CC50A08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Total Points</w:t>
            </w:r>
          </w:p>
          <w:p w14:paraId="3E1EA767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3908F3BC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277B3A8E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</w:tbl>
    <w:p w14:paraId="457D5F78" w14:textId="77777777" w:rsidR="00AB6FBB" w:rsidRDefault="00AB6FBB" w:rsidP="00AB6FBB">
      <w:pPr>
        <w:contextualSpacing/>
        <w:jc w:val="both"/>
      </w:pPr>
    </w:p>
    <w:p w14:paraId="75C462FF" w14:textId="77777777" w:rsidR="00AB6FBB" w:rsidRPr="00E2217A" w:rsidRDefault="00AB6FBB" w:rsidP="00AB6FBB">
      <w:pPr>
        <w:contextualSpacing/>
        <w:jc w:val="both"/>
        <w:rPr>
          <w:rFonts w:ascii="Times New Roman" w:eastAsia="Times New Roman" w:hAnsi="Times New Roman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632"/>
      </w:tblGrid>
      <w:tr w:rsidR="00AB6FBB" w:rsidRPr="000C54B8" w14:paraId="24E141B0" w14:textId="77777777" w:rsidTr="0076242F">
        <w:trPr>
          <w:trHeight w:val="337"/>
        </w:trPr>
        <w:tc>
          <w:tcPr>
            <w:tcW w:w="10632" w:type="dxa"/>
            <w:shd w:val="clear" w:color="auto" w:fill="C6D9F1"/>
            <w:vAlign w:val="center"/>
          </w:tcPr>
          <w:p w14:paraId="0A16B9C4" w14:textId="77777777" w:rsidR="00AB6FBB" w:rsidRPr="000C54B8" w:rsidRDefault="00AB6FBB" w:rsidP="007624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</w:pPr>
            <w:r>
              <w:rPr>
                <w:rFonts w:ascii="Arial" w:eastAsia="Times New Roman" w:hAnsi="Arial" w:cs="Arial"/>
                <w:color w:val="46AF43"/>
                <w:sz w:val="24"/>
                <w:szCs w:val="24"/>
                <w:lang w:eastAsia="en-GB"/>
              </w:rPr>
              <w:lastRenderedPageBreak/>
              <w:br w:type="page"/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>Eligibility</w:t>
            </w:r>
            <w:r w:rsidRPr="000C54B8"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 xml:space="preserve"> Criteria for Healthy Living Pharmaci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lang w:eastAsia="en-GB"/>
              </w:rPr>
              <w:t xml:space="preserve">es level 2 </w:t>
            </w:r>
          </w:p>
        </w:tc>
      </w:tr>
    </w:tbl>
    <w:p w14:paraId="70A1BA3A" w14:textId="77777777" w:rsidR="00AB6FBB" w:rsidRDefault="00AB6FBB" w:rsidP="00AB6FBB"/>
    <w:tbl>
      <w:tblPr>
        <w:tblW w:w="96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79"/>
        <w:gridCol w:w="4111"/>
      </w:tblGrid>
      <w:tr w:rsidR="00AB6FBB" w:rsidRPr="00035C40" w14:paraId="27249A78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0772333E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</w:tcPr>
          <w:p w14:paraId="432481DA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Additional Information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</w:tcPr>
          <w:p w14:paraId="6A96681A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5067B7A3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46AC16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 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448E34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Please detail other services offered by your pharmacy that are not commissioned by Public Health or the NHS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. (E.g. care home services, medicine delivery)</w:t>
            </w:r>
          </w:p>
          <w:p w14:paraId="5D101BEF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0C7EC2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4CBA145A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FCB5EB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DBB9B6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Please detail how the pharmacy engages with its local community and its approach to reducing health inequalities in your locality.</w:t>
            </w:r>
          </w:p>
          <w:p w14:paraId="1A703D95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F73506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76090CCD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AB8D20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51C297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Please list in the notes sections three reasons why the pharma</w:t>
            </w:r>
            <w:r>
              <w:rPr>
                <w:rFonts w:ascii="Arial" w:eastAsia="Calibri" w:hAnsi="Arial" w:cs="Arial"/>
                <w:sz w:val="24"/>
                <w:szCs w:val="24"/>
                <w:lang w:eastAsia="en-GB"/>
              </w:rPr>
              <w:t>cy should be selected as a HLP level 2.</w:t>
            </w:r>
          </w:p>
          <w:p w14:paraId="0CA2FD04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3D133FB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BC4007E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5953D995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00CF140E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411848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1.</w:t>
            </w:r>
          </w:p>
          <w:p w14:paraId="134D48AB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16E9842E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2.</w:t>
            </w:r>
          </w:p>
          <w:p w14:paraId="17808F73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3A0BE97C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3.</w:t>
            </w:r>
          </w:p>
        </w:tc>
      </w:tr>
      <w:tr w:rsidR="00AB6FBB" w:rsidRPr="00035C40" w14:paraId="0E194B03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3D1965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041A86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Name of person completing this form</w:t>
            </w:r>
          </w:p>
          <w:p w14:paraId="037A5090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06715B8A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16B97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5E109C8F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5F6CAE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D95111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>Name of line manager approving application</w:t>
            </w:r>
          </w:p>
          <w:p w14:paraId="2A07A469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023B2292" w14:textId="77777777" w:rsidR="00AB6FBB" w:rsidRPr="00035C40" w:rsidRDefault="00AB6FBB" w:rsidP="00762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9E706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43FE2A33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530074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452834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Pharmacy Name</w:t>
            </w:r>
          </w:p>
          <w:p w14:paraId="25240000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  <w:p w14:paraId="7120C0CF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1C9FA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470C5C2A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A5D114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52AAFB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Pharmacy Address</w:t>
            </w:r>
          </w:p>
          <w:p w14:paraId="6A763A4B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54A74AA7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E7C8BA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AB6FBB" w:rsidRPr="00035C40" w14:paraId="4B0E50B0" w14:textId="77777777" w:rsidTr="0076242F"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893DF" w14:textId="77777777" w:rsidR="00AB6FBB" w:rsidRPr="00035C40" w:rsidRDefault="00AB6FBB" w:rsidP="0076242F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8D98F8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035C40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Email address</w:t>
            </w:r>
          </w:p>
          <w:p w14:paraId="34323C75" w14:textId="77777777" w:rsidR="00AB6FBB" w:rsidRDefault="00AB6FBB" w:rsidP="0076242F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  <w:p w14:paraId="06463098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2F3C3" w14:textId="77777777" w:rsidR="00AB6FBB" w:rsidRPr="00035C40" w:rsidRDefault="00AB6FBB" w:rsidP="0076242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</w:tbl>
    <w:p w14:paraId="7F3A4966" w14:textId="77777777" w:rsidR="00AB6FBB" w:rsidRDefault="00AB6FBB" w:rsidP="00AB6FBB"/>
    <w:p w14:paraId="7A1EC99C" w14:textId="77777777" w:rsidR="00D6579B" w:rsidRDefault="00D6579B"/>
    <w:sectPr w:rsidR="00D6579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8EFC" w14:textId="77777777" w:rsidR="00000000" w:rsidRDefault="005A0C34">
      <w:pPr>
        <w:spacing w:after="0" w:line="240" w:lineRule="auto"/>
      </w:pPr>
      <w:r>
        <w:separator/>
      </w:r>
    </w:p>
  </w:endnote>
  <w:endnote w:type="continuationSeparator" w:id="0">
    <w:p w14:paraId="47414DEA" w14:textId="77777777" w:rsidR="00000000" w:rsidRDefault="005A0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44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953BF" w14:textId="77777777" w:rsidR="00256241" w:rsidRDefault="006C1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E736B" w14:textId="77777777" w:rsidR="002E2F90" w:rsidRDefault="005A0C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F6BA" w14:textId="77777777" w:rsidR="00000000" w:rsidRDefault="005A0C34">
      <w:pPr>
        <w:spacing w:after="0" w:line="240" w:lineRule="auto"/>
      </w:pPr>
      <w:r>
        <w:separator/>
      </w:r>
    </w:p>
  </w:footnote>
  <w:footnote w:type="continuationSeparator" w:id="0">
    <w:p w14:paraId="71CBDE9B" w14:textId="77777777" w:rsidR="00000000" w:rsidRDefault="005A0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BB"/>
    <w:rsid w:val="005A0C34"/>
    <w:rsid w:val="006C1753"/>
    <w:rsid w:val="00AB6FBB"/>
    <w:rsid w:val="00D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5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6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691f71b9-b64f-4844-8bf8-0e85b55a74e6" ContentTypeId="0x010100D0E410EB176E0C49978577D0663BF56712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ervice Delivery" ma:contentTypeID="0x010100D0E410EB176E0C49978577D0663BF56712009DA3B1BB29A4354989E35C698F63CE21" ma:contentTypeVersion="30" ma:contentTypeDescription="Any document that relates specifically to the delivery of a service" ma:contentTypeScope="" ma:versionID="bdc8448e0afd2ffb66e64c93cd21c3be">
  <xsd:schema xmlns:xsd="http://www.w3.org/2001/XMLSchema" xmlns:xs="http://www.w3.org/2001/XMLSchema" xmlns:p="http://schemas.microsoft.com/office/2006/metadata/properties" xmlns:ns2="0edbdf58-cbf2-428a-80ab-aedffcd2a497" xmlns:ns3="c7cd3d30-c7a6-4139-8360-fc9cf5eb35a0" targetNamespace="http://schemas.microsoft.com/office/2006/metadata/properties" ma:root="true" ma:fieldsID="d748c23712a97eaafed15ebfa12de983" ns2:_="" ns3:_="">
    <xsd:import namespace="0edbdf58-cbf2-428a-80ab-aedffcd2a497"/>
    <xsd:import namespace="c7cd3d30-c7a6-4139-8360-fc9cf5eb35a0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nc39939b412e4b258e3d91afae22f476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inancial_x0020_Year" minOccurs="0"/>
                <xsd:element ref="ns3:Pharmacy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nc39939b412e4b258e3d91afae22f476" ma:index="11" ma:taxonomy="true" ma:internalName="nc39939b412e4b258e3d91afae22f476" ma:taxonomyFieldName="Service_x0020_Management_x0020_Document_x0020_Type" ma:displayName="Service Delivery Document Type" ma:default="" ma:fieldId="{7c39939b-412e-4b25-8e3d-91afae22f476}" ma:sspId="691f71b9-b64f-4844-8bf8-0e85b55a74e6" ma:termSetId="f4e4120c-d6b0-4a38-a803-66280fff655a" ma:anchorId="b5abbb07-8a49-4fc1-a713-c1021a6a1698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bccc7027-2c35-4763-a314-59fcd17b1469}" ma:internalName="TaxCatchAll" ma:showField="CatchAllData" ma:web="c7cd3d30-c7a6-4139-8360-fc9cf5eb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ccc7027-2c35-4763-a314-59fcd17b1469}" ma:internalName="TaxCatchAllLabel" ma:readOnly="true" ma:showField="CatchAllDataLabel" ma:web="c7cd3d30-c7a6-4139-8360-fc9cf5eb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ncial_x0020_Year" ma:index="18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3d30-c7a6-4139-8360-fc9cf5eb35a0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harmacy_x0020_Topic" ma:index="19" nillable="true" ma:displayName="Pharmacy Topic" ma:list="{f488f624-4b19-4e5f-879e-1517b18c9086}" ma:internalName="Pharmacy_x0020_Topic" ma:showField="Title" ma:web="c7cd3d30-c7a6-4139-8360-fc9cf5eb35a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dbdf58-cbf2-428a-80ab-aedffcd2a497">
      <Value>26</Value>
    </TaxCatchAll>
    <Protective_x0020_Marking xmlns="0edbdf58-cbf2-428a-80ab-aedffcd2a497">OFFICIAL – DISCLOSABLE</Protective_x0020_Marking>
    <nc39939b412e4b258e3d91afae22f476 xmlns="0edbdf58-cbf2-428a-80ab-aedffcd2a497">
      <Terms xmlns="http://schemas.microsoft.com/office/infopath/2007/PartnerControls">
        <TermInfo xmlns="http://schemas.microsoft.com/office/infopath/2007/PartnerControls">
          <TermName>Service Specification</TermName>
          <TermId>f6b6778e-5079-47da-92e1-92e55be2d8dc</TermId>
        </TermInfo>
      </Terms>
    </nc39939b412e4b258e3d91afae22f476>
    <Financial_x0020_Year xmlns="0edbdf58-cbf2-428a-80ab-aedffcd2a497">2017/18</Financial_x0020_Year>
    <Document_x0020_Date xmlns="0edbdf58-cbf2-428a-80ab-aedffcd2a497">2017-09-26T15:52:22+00:00</Document_x0020_Date>
    <Document_x0020_Owner xmlns="0edbdf58-cbf2-428a-80ab-aedffcd2a497">
      <UserInfo>
        <DisplayName>Janet Rittman</DisplayName>
        <AccountId>83</AccountId>
        <AccountType/>
      </UserInfo>
    </Document_x0020_Owner>
    <Pharmacy_x0020_Topic xmlns="c7cd3d30-c7a6-4139-8360-fc9cf5eb35a0">4</Pharmacy_x0020_Topic>
    <_dlc_DocId xmlns="c7cd3d30-c7a6-4139-8360-fc9cf5eb35a0">ASCPUBH-898564901-165</_dlc_DocId>
    <_dlc_DocIdUrl xmlns="c7cd3d30-c7a6-4139-8360-fc9cf5eb35a0">
      <Url>https://services.escc.gov.uk/sites/ASCPUBH/_layouts/15/DocIdRedir.aspx?ID=ASCPUBH-898564901-165</Url>
      <Description>ASCPUBH-898564901-165</Description>
    </_dlc_DocIdUrl>
  </documentManagement>
</p:properties>
</file>

<file path=customXml/itemProps1.xml><?xml version="1.0" encoding="utf-8"?>
<ds:datastoreItem xmlns:ds="http://schemas.openxmlformats.org/officeDocument/2006/customXml" ds:itemID="{6E9D3A31-AEF7-47AD-BE3D-3ECF0C17F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398AAD-A851-41CC-991F-56DE2F577C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30F079-8A65-428C-A022-74BD7B8F1A3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CC483B8-6F05-43EE-AB18-B3FEE982B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c7cd3d30-c7a6-4139-8360-fc9cf5eb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CDFE1A-EFC2-4F57-B068-B935DCD87E43}">
  <ds:schemaRefs>
    <ds:schemaRef ds:uri="http://purl.org/dc/elements/1.1/"/>
    <ds:schemaRef ds:uri="http://schemas.microsoft.com/office/2006/metadata/properties"/>
    <ds:schemaRef ds:uri="0edbdf58-cbf2-428a-80ab-aedffcd2a4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7cd3d30-c7a6-4139-8360-fc9cf5eb35a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Rittman</dc:creator>
  <cp:lastModifiedBy>Janet Rittman</cp:lastModifiedBy>
  <cp:revision>3</cp:revision>
  <dcterms:created xsi:type="dcterms:W3CDTF">2017-09-26T15:51:00Z</dcterms:created>
  <dcterms:modified xsi:type="dcterms:W3CDTF">2017-09-28T11:25:00Z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0x010100D0E410EB176E0C49978577D0663BF56712009DA3B1BB29A4354989E35C698F63CE21</vt:lpwstr>
  </property>
  <property fmtid="{D5CDD505-2E9C-101B-9397-08002B2CF9AE}" pid="3" name="Service Management Document Type">
    <vt:lpwstr>26;#Service Specification|f6b6778e-5079-47da-92e1-92e55be2d8dc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b218c796-6b46-400b-88f9-ab25342fb9d4</vt:lpwstr>
  </property>
</Properties>
</file>